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5A5EB1" w:rsidTr="005A5EB1">
        <w:trPr>
          <w:trHeight w:val="1530"/>
          <w:tblCellSpacing w:w="0" w:type="dxa"/>
          <w:jc w:val="center"/>
        </w:trPr>
        <w:tc>
          <w:tcPr>
            <w:tcW w:w="0" w:type="auto"/>
            <w:tcMar>
              <w:top w:w="300" w:type="dxa"/>
              <w:left w:w="300" w:type="dxa"/>
              <w:bottom w:w="300" w:type="dxa"/>
              <w:right w:w="300" w:type="dxa"/>
            </w:tcMar>
            <w:vAlign w:val="center"/>
            <w:hideMark/>
          </w:tcPr>
          <w:p w:rsidR="005A5EB1" w:rsidRDefault="005A5EB1">
            <w:pPr>
              <w:pStyle w:val="NormalWeb"/>
              <w:jc w:val="center"/>
            </w:pPr>
            <w:r>
              <w:rPr>
                <w:noProof/>
                <w:color w:val="000000"/>
                <w:sz w:val="27"/>
                <w:szCs w:val="27"/>
              </w:rPr>
              <w:drawing>
                <wp:inline distT="0" distB="0" distL="0" distR="0">
                  <wp:extent cx="2095500" cy="704850"/>
                  <wp:effectExtent l="0" t="0" r="0" b="0"/>
                  <wp:docPr id="1" name="Picture 1" descr="http://grantwritingusa.com/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ntwritingusa.com/img/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704850"/>
                          </a:xfrm>
                          <a:prstGeom prst="rect">
                            <a:avLst/>
                          </a:prstGeom>
                          <a:noFill/>
                          <a:ln>
                            <a:noFill/>
                          </a:ln>
                        </pic:spPr>
                      </pic:pic>
                    </a:graphicData>
                  </a:graphic>
                </wp:inline>
              </w:drawing>
            </w:r>
          </w:p>
        </w:tc>
      </w:tr>
      <w:tr w:rsidR="005A5EB1" w:rsidTr="005A5EB1">
        <w:trPr>
          <w:tblCellSpacing w:w="0" w:type="dxa"/>
          <w:jc w:val="center"/>
        </w:trPr>
        <w:tc>
          <w:tcPr>
            <w:tcW w:w="0" w:type="auto"/>
            <w:tcMar>
              <w:top w:w="75" w:type="dxa"/>
              <w:left w:w="375" w:type="dxa"/>
              <w:bottom w:w="75" w:type="dxa"/>
              <w:right w:w="375" w:type="dxa"/>
            </w:tcMar>
            <w:vAlign w:val="center"/>
          </w:tcPr>
          <w:p w:rsidR="005A5EB1" w:rsidRDefault="005A5EB1">
            <w:pPr>
              <w:jc w:val="center"/>
            </w:pPr>
            <w:r>
              <w:rPr>
                <w:i/>
                <w:iCs/>
                <w:color w:val="000000"/>
                <w:sz w:val="27"/>
                <w:szCs w:val="27"/>
              </w:rPr>
              <w:t>Join an all-star host committee for this Mid and Eastern States</w:t>
            </w:r>
            <w:r>
              <w:rPr>
                <w:i/>
                <w:iCs/>
                <w:color w:val="000000"/>
                <w:sz w:val="27"/>
                <w:szCs w:val="27"/>
              </w:rPr>
              <w:br/>
              <w:t>two-day grant writing training delivered live and online via Zoom</w:t>
            </w:r>
          </w:p>
          <w:p w:rsidR="005A5EB1" w:rsidRDefault="005A5EB1"/>
          <w:p w:rsidR="005A5EB1" w:rsidRDefault="005A5EB1" w:rsidP="005A5EB1">
            <w:pPr>
              <w:pStyle w:val="NormalWeb"/>
              <w:spacing w:line="230" w:lineRule="auto"/>
              <w:jc w:val="center"/>
            </w:pPr>
            <w:r>
              <w:rPr>
                <w:rStyle w:val="Strong"/>
                <w:color w:val="000000"/>
                <w:sz w:val="27"/>
                <w:szCs w:val="27"/>
              </w:rPr>
              <w:t>September 9-10, 2020</w:t>
            </w:r>
            <w:r>
              <w:rPr>
                <w:color w:val="000000"/>
                <w:sz w:val="27"/>
                <w:szCs w:val="27"/>
              </w:rPr>
              <w:br/>
              <w:t>8:30 - 3:30 CT or 9:30 - 4:30 ET</w:t>
            </w:r>
          </w:p>
          <w:p w:rsidR="005A5EB1" w:rsidRDefault="005A5EB1" w:rsidP="005A5EB1">
            <w:pPr>
              <w:pStyle w:val="NormalWeb"/>
              <w:spacing w:line="230" w:lineRule="auto"/>
            </w:pPr>
            <w:r>
              <w:rPr>
                <w:color w:val="000000"/>
                <w:sz w:val="27"/>
                <w:szCs w:val="27"/>
              </w:rPr>
              <w:t>Mid-States Organized Crime Information Center (MOCIC) Grant Writing USA</w:t>
            </w:r>
            <w:proofErr w:type="gramStart"/>
            <w:r>
              <w:rPr>
                <w:color w:val="000000"/>
                <w:sz w:val="27"/>
                <w:szCs w:val="27"/>
              </w:rPr>
              <w:t>  and</w:t>
            </w:r>
            <w:proofErr w:type="gramEnd"/>
            <w:r>
              <w:rPr>
                <w:color w:val="000000"/>
                <w:sz w:val="27"/>
                <w:szCs w:val="27"/>
              </w:rPr>
              <w:t xml:space="preserve"> other regional hosts will present a two-day grant writing training delivered live and online via Zoom, September 9-10, 2020.</w:t>
            </w:r>
          </w:p>
          <w:p w:rsidR="005A5EB1" w:rsidRDefault="005A5EB1" w:rsidP="005A5EB1">
            <w:pPr>
              <w:pStyle w:val="NormalWeb"/>
              <w:spacing w:line="230" w:lineRule="auto"/>
            </w:pPr>
            <w:r>
              <w:rPr>
                <w:color w:val="000000"/>
                <w:sz w:val="27"/>
                <w:szCs w:val="27"/>
              </w:rPr>
              <w:t xml:space="preserve">Dates not good for you?  No problem - register and enjoy on-demand replay anytime until October 9, 2020.  Full details and registration </w:t>
            </w:r>
            <w:hyperlink r:id="rId5" w:tgtFrame="_blank" w:history="1">
              <w:r>
                <w:rPr>
                  <w:rStyle w:val="Hyperlink"/>
                  <w:sz w:val="27"/>
                  <w:szCs w:val="27"/>
                </w:rPr>
                <w:t>are here</w:t>
              </w:r>
            </w:hyperlink>
            <w:r>
              <w:rPr>
                <w:color w:val="000000"/>
                <w:sz w:val="27"/>
                <w:szCs w:val="27"/>
              </w:rPr>
              <w:t>.</w:t>
            </w:r>
          </w:p>
          <w:p w:rsidR="005A5EB1" w:rsidRDefault="005A5EB1" w:rsidP="005A5EB1">
            <w:pPr>
              <w:pStyle w:val="NormalWeb"/>
              <w:spacing w:line="230" w:lineRule="auto"/>
            </w:pPr>
            <w:r>
              <w:rPr>
                <w:color w:val="000000"/>
                <w:sz w:val="27"/>
                <w:szCs w:val="27"/>
              </w:rPr>
              <w:t>This grant writing class covers how to write grant proposals start to finish and how to locate and track relevant grant opportunities.  Beginning and experienced grant writers from city, county and state agencies as well as nonprofits, K-12, colleges and universities are encouraged to attend.  </w:t>
            </w:r>
          </w:p>
          <w:p w:rsidR="005A5EB1" w:rsidRDefault="005A5EB1" w:rsidP="005A5EB1">
            <w:pPr>
              <w:pStyle w:val="NormalWeb"/>
              <w:spacing w:line="230" w:lineRule="auto"/>
            </w:pPr>
            <w:r>
              <w:rPr>
                <w:color w:val="000000"/>
                <w:sz w:val="27"/>
                <w:szCs w:val="27"/>
              </w:rPr>
              <w:t>We are excited to offer all area law enforcement a special tuition rate of $425. Please use the discount code "Friends" to receive this $30 discount off full price at registration. </w:t>
            </w:r>
          </w:p>
          <w:p w:rsidR="005A5EB1" w:rsidRDefault="005A5EB1" w:rsidP="005A5EB1">
            <w:pPr>
              <w:pStyle w:val="NormalWeb"/>
              <w:spacing w:line="230" w:lineRule="auto"/>
            </w:pPr>
            <w:r>
              <w:rPr>
                <w:color w:val="000000"/>
                <w:sz w:val="27"/>
                <w:szCs w:val="27"/>
              </w:rPr>
              <w:t>Groups of 5 or more receive a $50 discount per person.  Discounts for Grant Writing USA alumni are also available. Please call for details.</w:t>
            </w:r>
          </w:p>
          <w:p w:rsidR="005A5EB1" w:rsidRDefault="005A5EB1" w:rsidP="005A5EB1">
            <w:pPr>
              <w:pStyle w:val="NormalWeb"/>
              <w:spacing w:line="230" w:lineRule="auto"/>
            </w:pPr>
            <w:r>
              <w:rPr>
                <w:color w:val="000000"/>
                <w:sz w:val="27"/>
                <w:szCs w:val="27"/>
              </w:rPr>
              <w:t>Tuition payment is not required at the time of enrollment.</w:t>
            </w:r>
          </w:p>
          <w:p w:rsidR="005A5EB1" w:rsidRDefault="005A5EB1" w:rsidP="005A5EB1">
            <w:pPr>
              <w:pStyle w:val="NormalWeb"/>
              <w:spacing w:line="230" w:lineRule="auto"/>
            </w:pPr>
            <w:r>
              <w:rPr>
                <w:color w:val="000000"/>
                <w:sz w:val="27"/>
                <w:szCs w:val="27"/>
              </w:rPr>
              <w:t xml:space="preserve">Continually updated and perfected, this is the class we've delivered almost 2,000 times to over 100,000 grant seeking professionals just like you. </w:t>
            </w:r>
          </w:p>
          <w:bookmarkStart w:id="0" w:name="_GoBack"/>
          <w:p w:rsidR="005A5EB1" w:rsidRDefault="005A5EB1" w:rsidP="005A5EB1">
            <w:pPr>
              <w:pStyle w:val="NormalWeb"/>
              <w:spacing w:before="0" w:beforeAutospacing="0" w:after="0" w:afterAutospacing="0" w:line="233" w:lineRule="auto"/>
            </w:pPr>
            <w:r>
              <w:rPr>
                <w:color w:val="000000"/>
                <w:sz w:val="27"/>
                <w:szCs w:val="27"/>
              </w:rPr>
              <w:fldChar w:fldCharType="begin"/>
            </w:r>
            <w:r>
              <w:rPr>
                <w:color w:val="000000"/>
                <w:sz w:val="27"/>
                <w:szCs w:val="27"/>
              </w:rPr>
              <w:instrText xml:space="preserve"> HYPERLINK "https://cvent.me/7kMGOl?utm_source=janet&amp;utm_medium=email&amp;utm_content=mn-corrections-assn&amp;utm_campaign=east-zoom-sept-2020" \t "_blank" </w:instrText>
            </w:r>
            <w:r>
              <w:rPr>
                <w:color w:val="000000"/>
                <w:sz w:val="27"/>
                <w:szCs w:val="27"/>
              </w:rPr>
              <w:fldChar w:fldCharType="separate"/>
            </w:r>
            <w:r>
              <w:rPr>
                <w:rStyle w:val="Hyperlink"/>
                <w:sz w:val="27"/>
                <w:szCs w:val="27"/>
              </w:rPr>
              <w:t>Click here for complete details and registration.</w:t>
            </w:r>
            <w:r>
              <w:rPr>
                <w:color w:val="000000"/>
                <w:sz w:val="27"/>
                <w:szCs w:val="27"/>
              </w:rPr>
              <w:fldChar w:fldCharType="end"/>
            </w:r>
          </w:p>
          <w:p w:rsidR="005A5EB1" w:rsidRDefault="005A5EB1" w:rsidP="005A5EB1">
            <w:pPr>
              <w:pStyle w:val="NormalWeb"/>
              <w:spacing w:before="0" w:beforeAutospacing="0" w:after="0" w:afterAutospacing="0" w:line="233" w:lineRule="auto"/>
            </w:pPr>
            <w:r>
              <w:rPr>
                <w:color w:val="000000"/>
                <w:sz w:val="27"/>
                <w:szCs w:val="27"/>
              </w:rPr>
              <w:t>If you prefer friendly, personal service:</w:t>
            </w:r>
          </w:p>
          <w:p w:rsidR="005A5EB1" w:rsidRDefault="005A5EB1" w:rsidP="005A5EB1">
            <w:pPr>
              <w:spacing w:line="233" w:lineRule="auto"/>
            </w:pPr>
            <w:r>
              <w:rPr>
                <w:color w:val="000000"/>
                <w:sz w:val="27"/>
                <w:szCs w:val="27"/>
              </w:rPr>
              <w:t xml:space="preserve">Janet Darling </w:t>
            </w:r>
            <w:r>
              <w:rPr>
                <w:color w:val="000000"/>
                <w:sz w:val="27"/>
                <w:szCs w:val="27"/>
              </w:rPr>
              <w:br/>
              <w:t xml:space="preserve">at Grant Writing USA </w:t>
            </w:r>
            <w:r>
              <w:rPr>
                <w:color w:val="000000"/>
                <w:sz w:val="27"/>
                <w:szCs w:val="27"/>
              </w:rPr>
              <w:br/>
              <w:t xml:space="preserve">888.290.6237 </w:t>
            </w:r>
            <w:r>
              <w:rPr>
                <w:color w:val="000000"/>
                <w:sz w:val="27"/>
                <w:szCs w:val="27"/>
              </w:rPr>
              <w:br/>
            </w:r>
            <w:hyperlink r:id="rId6" w:tgtFrame="_blank" w:history="1">
              <w:r>
                <w:rPr>
                  <w:rStyle w:val="Hyperlink"/>
                  <w:sz w:val="27"/>
                  <w:szCs w:val="27"/>
                </w:rPr>
                <w:t>janet@grantwritingusa.com</w:t>
              </w:r>
            </w:hyperlink>
            <w:bookmarkEnd w:id="0"/>
            <w:r>
              <w:rPr>
                <w:color w:val="000000"/>
                <w:sz w:val="27"/>
                <w:szCs w:val="27"/>
              </w:rPr>
              <w:t>  </w:t>
            </w:r>
          </w:p>
          <w:p w:rsidR="005A5EB1" w:rsidRDefault="005A5EB1">
            <w:pPr>
              <w:pStyle w:val="NormalWeb"/>
            </w:pPr>
            <w:r>
              <w:rPr>
                <w:i/>
                <w:iCs/>
                <w:color w:val="000000"/>
                <w:sz w:val="27"/>
                <w:szCs w:val="27"/>
              </w:rPr>
              <w:t>More than 10,000 agencies across North America have turned to Grant Writing USA for grant writing and grant management training.</w:t>
            </w:r>
          </w:p>
        </w:tc>
      </w:tr>
    </w:tbl>
    <w:p w:rsidR="0008318D" w:rsidRDefault="0008318D"/>
    <w:sectPr w:rsidR="0008318D" w:rsidSect="005A5E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B1"/>
    <w:rsid w:val="0008318D"/>
    <w:rsid w:val="005A5EB1"/>
    <w:rsid w:val="009D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3C284-5FDE-4FB0-A34C-C82AFF7D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B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5EB1"/>
    <w:rPr>
      <w:color w:val="0000FF"/>
      <w:u w:val="single"/>
    </w:rPr>
  </w:style>
  <w:style w:type="paragraph" w:styleId="NormalWeb">
    <w:name w:val="Normal (Web)"/>
    <w:basedOn w:val="Normal"/>
    <w:uiPriority w:val="99"/>
    <w:semiHidden/>
    <w:unhideWhenUsed/>
    <w:rsid w:val="005A5EB1"/>
    <w:pPr>
      <w:spacing w:before="100" w:beforeAutospacing="1" w:after="100" w:afterAutospacing="1"/>
    </w:pPr>
  </w:style>
  <w:style w:type="character" w:styleId="Strong">
    <w:name w:val="Strong"/>
    <w:basedOn w:val="DefaultParagraphFont"/>
    <w:uiPriority w:val="22"/>
    <w:qFormat/>
    <w:rsid w:val="005A5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9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t@grantwritingusa.com" TargetMode="External"/><Relationship Id="rId5" Type="http://schemas.openxmlformats.org/officeDocument/2006/relationships/hyperlink" Target="https://cvent.me/7kMGOl?utm_source=janet&amp;utm_medium=email&amp;utm_content=mn-corrections-assn&amp;utm_campaign=east-zoom-sept-20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Beltz</dc:creator>
  <cp:keywords/>
  <dc:description/>
  <cp:lastModifiedBy>Debbie Beltz</cp:lastModifiedBy>
  <cp:revision>1</cp:revision>
  <dcterms:created xsi:type="dcterms:W3CDTF">2020-09-03T03:04:00Z</dcterms:created>
  <dcterms:modified xsi:type="dcterms:W3CDTF">2020-09-03T03:06:00Z</dcterms:modified>
</cp:coreProperties>
</file>